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60" w:lineRule="exact"/>
        <w:jc w:val="center"/>
        <w:textAlignment w:val="auto"/>
        <w:outlineLvl w:val="9"/>
        <w:rPr>
          <w:rFonts w:hint="eastAsia"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北京农业职业学院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职业技能大赛获奖情况汇总表</w:t>
      </w:r>
    </w:p>
    <w:p>
      <w:pPr>
        <w:jc w:val="right"/>
        <w:rPr>
          <w:rFonts w:hint="eastAsia" w:ascii="仿宋_GB2312" w:hAnsi="宋体" w:eastAsia="仿宋_GB2312" w:cs="宋体"/>
          <w:b/>
          <w:sz w:val="24"/>
          <w:lang w:val="en-US" w:eastAsia="zh-CN"/>
        </w:rPr>
      </w:pPr>
      <w:bookmarkStart w:id="0" w:name="_GoBack"/>
      <w:bookmarkEnd w:id="0"/>
    </w:p>
    <w:tbl>
      <w:tblPr>
        <w:tblStyle w:val="6"/>
        <w:tblW w:w="919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240"/>
        <w:gridCol w:w="1640"/>
        <w:gridCol w:w="1620"/>
        <w:gridCol w:w="1620"/>
        <w:gridCol w:w="2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15" w:type="dxa"/>
            <w:gridSpan w:val="4"/>
            <w:vAlign w:val="center"/>
          </w:tcPr>
          <w:p>
            <w:pPr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 xml:space="preserve">比赛项目：   </w:t>
            </w:r>
          </w:p>
        </w:tc>
        <w:tc>
          <w:tcPr>
            <w:tcW w:w="3784" w:type="dxa"/>
            <w:gridSpan w:val="2"/>
            <w:vAlign w:val="center"/>
          </w:tcPr>
          <w:p>
            <w:pPr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 xml:space="preserve">指导教师：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序号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获奖等级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姓名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系部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专业</w:t>
            </w:r>
          </w:p>
        </w:tc>
        <w:tc>
          <w:tcPr>
            <w:tcW w:w="2164" w:type="dxa"/>
            <w:vAlign w:val="center"/>
          </w:tcPr>
          <w:p>
            <w:pPr>
              <w:ind w:left="430" w:leftChars="205" w:firstLine="118" w:firstLineChars="49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8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10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</w:tbl>
    <w:p>
      <w:pPr>
        <w:spacing w:line="460" w:lineRule="exact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备注：一、二、三等奖比例为</w:t>
      </w:r>
      <w:r>
        <w:rPr>
          <w:rFonts w:ascii="仿宋_GB2312" w:eastAsia="仿宋_GB2312"/>
          <w:color w:val="000000"/>
          <w:sz w:val="24"/>
        </w:rPr>
        <w:t>5%</w:t>
      </w:r>
      <w:r>
        <w:rPr>
          <w:rFonts w:hint="eastAsia" w:ascii="仿宋_GB2312" w:eastAsia="仿宋_GB2312"/>
          <w:color w:val="000000"/>
          <w:sz w:val="24"/>
        </w:rPr>
        <w:t>、</w:t>
      </w:r>
      <w:r>
        <w:rPr>
          <w:rFonts w:ascii="仿宋_GB2312" w:eastAsia="仿宋_GB2312"/>
          <w:color w:val="000000"/>
          <w:sz w:val="24"/>
        </w:rPr>
        <w:t>20%</w:t>
      </w:r>
      <w:r>
        <w:rPr>
          <w:rFonts w:hint="eastAsia" w:ascii="仿宋_GB2312" w:eastAsia="仿宋_GB2312"/>
          <w:color w:val="000000"/>
          <w:sz w:val="24"/>
        </w:rPr>
        <w:t>、</w:t>
      </w:r>
      <w:r>
        <w:rPr>
          <w:rFonts w:ascii="仿宋_GB2312" w:eastAsia="仿宋_GB2312"/>
          <w:color w:val="000000"/>
          <w:sz w:val="24"/>
        </w:rPr>
        <w:t>35%</w:t>
      </w:r>
      <w:r>
        <w:rPr>
          <w:rFonts w:hint="eastAsia" w:ascii="仿宋_GB2312" w:eastAsia="仿宋_GB2312"/>
          <w:color w:val="000000"/>
          <w:sz w:val="24"/>
        </w:rPr>
        <w:t>，其余为优秀奖。</w:t>
      </w:r>
    </w:p>
    <w:p>
      <w:pPr>
        <w:spacing w:line="480" w:lineRule="auto"/>
        <w:ind w:firstLine="1080" w:firstLineChars="450"/>
        <w:rPr>
          <w:rFonts w:hint="eastAsia" w:ascii="仿宋_GB2312" w:eastAsia="仿宋_GB2312"/>
          <w:color w:val="000000"/>
          <w:sz w:val="24"/>
        </w:rPr>
      </w:pPr>
    </w:p>
    <w:p>
      <w:pPr>
        <w:spacing w:line="480" w:lineRule="auto"/>
        <w:ind w:firstLine="1080" w:firstLineChars="450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 xml:space="preserve">系部（分院）盖章                        负责人（签字）         </w:t>
      </w:r>
    </w:p>
    <w:p>
      <w:pPr>
        <w:spacing w:line="480" w:lineRule="auto"/>
        <w:ind w:firstLine="840" w:firstLineChars="350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 xml:space="preserve">                                           年    月     日</w:t>
      </w:r>
    </w:p>
    <w:p>
      <w:pPr>
        <w:spacing w:line="480" w:lineRule="auto"/>
        <w:ind w:firstLine="3720" w:firstLineChars="1550"/>
        <w:rPr>
          <w:rFonts w:ascii="仿宋_GB2312" w:eastAsia="仿宋_GB2312"/>
          <w:color w:val="000000"/>
          <w:sz w:val="24"/>
        </w:rPr>
      </w:pPr>
    </w:p>
    <w:p>
      <w:pPr>
        <w:spacing w:line="460" w:lineRule="exact"/>
        <w:ind w:firstLine="3720" w:firstLineChars="1550"/>
        <w:rPr>
          <w:rFonts w:ascii="仿宋_GB2312" w:eastAsia="仿宋_GB2312"/>
          <w:color w:val="000000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65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5D52"/>
    <w:rsid w:val="00005D52"/>
    <w:rsid w:val="000F3C77"/>
    <w:rsid w:val="00262ED4"/>
    <w:rsid w:val="002E064A"/>
    <w:rsid w:val="00361587"/>
    <w:rsid w:val="00375945"/>
    <w:rsid w:val="004A4CDB"/>
    <w:rsid w:val="004F1749"/>
    <w:rsid w:val="00590746"/>
    <w:rsid w:val="006031F0"/>
    <w:rsid w:val="006A30DC"/>
    <w:rsid w:val="0083463E"/>
    <w:rsid w:val="00874870"/>
    <w:rsid w:val="00891DE4"/>
    <w:rsid w:val="008D1C26"/>
    <w:rsid w:val="009D71A0"/>
    <w:rsid w:val="00A1493F"/>
    <w:rsid w:val="00AA626C"/>
    <w:rsid w:val="00AE7260"/>
    <w:rsid w:val="00BB6BBC"/>
    <w:rsid w:val="00CC3BFC"/>
    <w:rsid w:val="00D34B01"/>
    <w:rsid w:val="00D77721"/>
    <w:rsid w:val="00DD1BB1"/>
    <w:rsid w:val="00E56F8C"/>
    <w:rsid w:val="00E84083"/>
    <w:rsid w:val="00FB4357"/>
    <w:rsid w:val="00FD2740"/>
    <w:rsid w:val="00FF457A"/>
    <w:rsid w:val="43F3265C"/>
    <w:rsid w:val="44685E18"/>
    <w:rsid w:val="69E60B20"/>
    <w:rsid w:val="6B570A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BVCA</Company>
  <Pages>1</Pages>
  <Words>48</Words>
  <Characters>280</Characters>
  <Lines>2</Lines>
  <Paragraphs>1</Paragraphs>
  <TotalTime>0</TotalTime>
  <ScaleCrop>false</ScaleCrop>
  <LinksUpToDate>false</LinksUpToDate>
  <CharactersWithSpaces>327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2013-03-27T01:18:00Z</dcterms:created>
  <dc:creator>Cynosure</dc:creator>
  <cp:lastModifiedBy>一米阳光1401240784</cp:lastModifiedBy>
  <cp:lastPrinted>2014-12-02T05:41:00Z</cp:lastPrinted>
  <dcterms:modified xsi:type="dcterms:W3CDTF">2018-05-09T07:31:23Z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