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bookmarkStart w:id="0" w:name="_GoBack"/>
      <w:r>
        <w:rPr>
          <w:rFonts w:hint="eastAsia" w:ascii="方正小标宋简体" w:hAnsi="方正小标宋简体" w:eastAsia="方正小标宋简体" w:cs="方正小标宋简体"/>
          <w:sz w:val="44"/>
          <w:szCs w:val="44"/>
        </w:rPr>
        <w:t>科研失信行为调查处理规则</w:t>
      </w:r>
    </w:p>
    <w:bookmarkEnd w:id="0"/>
    <w:p>
      <w:pPr>
        <w:jc w:val="center"/>
        <w:rPr>
          <w:rFonts w:hint="eastAsia"/>
          <w:sz w:val="32"/>
          <w:szCs w:val="32"/>
        </w:rPr>
      </w:pPr>
      <w:r>
        <w:rPr>
          <w:sz w:val="32"/>
          <w:szCs w:val="32"/>
        </w:rPr>
        <w:t>国科发监〔2022〕221号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一条 为规范科研失信行为调查处理工作，贯彻中共中央办公厅、国务院办公厅《关于进一步加强科研诚信建设的若干意见》精神，根据《中华人民共和国科学技术进步法》《中华人民共和国高等教育法》等规定，制定本规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第二条 本规则所称的科研失信行为是指在科学研究及相关活动中发生的违反科学研究行为准则与规范的行为，包括：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（一）抄袭剽窃、侵占他人研究成果或项目申请书；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（二）编造研究过程、伪造研究成果，买卖实验研究数据，伪造、篡改实验研究数据、图表、结论、检测报告或用户使用报告等；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（三）买卖、代写、代投论文或项目申报验收材料等，虚构同行评议专家及评议意见；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（四）以故意提供虚假信息等弄虚作假的方式或采取请托、贿赂、利益交换等不正当手段获得科研活动审批，获取科技计划（专项、基金等）项目、科研经费、奖励、荣誉、职务职称等；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（五）以弄虚作假方式获得科技伦理审查批准，或伪造、篡改科技伦理审查批准文件等；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（六）无实质学术贡献署名等违反论文、奖励、专利等署名规范的行为；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（七）重复发表，引用与论文内容无关的文献，要求作者非必要地引用特定文献等违反学术出版规范的行为；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（八）其他科研失信行为。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本规则所称抄袭剽窃、伪造、篡改、重复发表等行为按照学术出版规范及相关行业标准认定。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第三条 有关主管部门和高等学校、科研机构、医疗卫生机构、企业、社会组织等单位对科研失信行为不得迁就包庇，任何单位和个人不得阻挠、干扰科研失信行为的调查处理。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第四条 科研失信行为当事人及证人等应积极配合调查，如实说明情况、提供证据，不得伪造、篡改、隐匿、销毁证据材料。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黑体" w:hAnsi="黑体" w:eastAsia="黑体" w:cs="黑体"/>
          <w:sz w:val="32"/>
          <w:szCs w:val="32"/>
        </w:rPr>
        <w:t>第二章  职责分工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五条 科技部和中国社科院分别负责统筹自然科学和哲学社会科学领域的科研失信行为调查处理工作。有关科研失信行为引起社会普遍关注或涉及多个部门（单位）的，可组织开展联合调查处理或协调不同部门（单位）分别开展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主管部门负责指导和监督本系统的科研失信行为调查处理工作，建立健全重大科研失信事件信息报送机制，并可对本系统发生的科研失信行为独立组织开展调查处理。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六条 科研失信行为被调查人是自然人的，一般由其被调查时所在单位负责调查处理；没有所在单位的，由其所在地的科技行政部门或哲学社会科学科研诚信建设责任单位负责组织开展调查处理。调查涉及被调查人在其他曾任职或求学单位实施的科研失信行为的，所涉单位应积极配合开展调查处理并将调查处理情况及时送被调查人所在单位。牵头调查单位应根据本规则要求，负责对其他参与调查单位的调查程序、处理尺度等进行审核把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被调查人是单位主要负责人或法人、非法人组织的，由其上级主管部门负责组织开展调查处理。没有上级主管部门的，由其所在地的科技行政部门或哲学社会科学科研诚信建设责任单位负责组织开展调查处理。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七条 财政性资金资助的科技计划（专项、基金等）项目的申报、评审、实施、结题、成果发布等活动中的科研失信行为，由科技计划（专项、基金等）项目管理部门（单位）负责组织调查处理。项目申报推荐单位、项目承担单位、项目参与单位等应按照项目管理部门（单位）的要求，主动开展并积极配合调查，依据职责权限对违规责任人作出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八条 科技奖励、科技人才申报中的科研失信行为，由科技奖励、科技人才管理部门（单位）负责组织调查，并分别依据管理职责权限作出相应处理。科技奖励、科技人才推荐（提名）单位和申报单位应积极配合并主动开展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九条 论文发表中的科研失信行为，由第一通讯作者的第一署名单位牵头调查处理；没有通讯作者的，由第一作者的第一署名单位牵头调查处理。作者的署名单位与所在单位不一致的，由所在单位牵头调查处理，署名单位应积极配合。论文其他作者所在单位应积极配合牵头调查单位，做好对本单位作者的调查处理，并及时将调查处理情况书面反馈牵头调查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学位论文涉嫌科研失信行为的，由学位授予单位负责调查处理。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发表论文的期刊或出版单位有义务配合开展调查，应主动对论文是否违背科研诚信要求开展调查，并应及时将相关线索和调查结论、处理决定等书面反馈牵头调查单位、作者所在单位。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第十条 负有科研失信行为调查处理职责的相关单位，应明确本单位承担调查处理职责的机构，负责登记、受理、调查、处理、复查等工作。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黑体" w:hAnsi="黑体" w:eastAsia="黑体" w:cs="黑体"/>
          <w:sz w:val="32"/>
          <w:szCs w:val="32"/>
        </w:rPr>
        <w:t>第三章  调 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第一节  举报和受理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第十一条 举报科研失信行为可通过下列途径进行：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（一）向被举报人所在单位举报；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（二）向被举报人所在单位的上级主管部门或相关管理部门举报；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（三）向科技计划（专项、基金等）项目、科技奖励、科技人才计划等的管理部门（单位）举报；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（四）向发表论文的期刊或出版单位举报；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（五）其他途径。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第十二条 举报科研失信行为应同时满足下列条件：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（一）有明确的举报对象；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（二）举报内容属于本规则第二条规定的范围；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（三）有明确的违规事实；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（四）有客观、明确的证据材料或可查证线索。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鼓励实名举报，不得捏造、歪曲事实，不得诬告、陷害他人。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第十三条 对具有下列情形之一的举报，不予受理：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（一）举报内容不属于本规则第二条规定的范围；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（二）没有明确的证据和可查证线索的；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（三）对同一对象重复举报且无新的证据、线索的；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（四）已经作出生效处理决定且无新的证据、线索的。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四条 接到举报的单位应在15个工作日内提出是否受理的意见并通知实名举报人，不予受理的应说明情况。符合本规则第十二条规定且属于本单位职责范围的，应予以受理；不属于本单位职责范围的，可转送相关责任单位或告知举报人向相关责任单位举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举报人可以对不予受理提出异议并说明理由；异议不成立的，不予受理。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第十五条 下列科研失信行为线索，符合受理条件的，有关单位应主动受理，主管部门应加强督查。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（一）上级机关或有关部门移送的线索；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（二）在日常科研管理活动中或科技计划（专项、基金等）项目、科技奖励、科技人才管理等工作中发现的问题线索；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（三）媒体、期刊或出版单位等披露的线索。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第二节  调 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第十六条 调查应制订调查方案，明确调查内容、人员、方式、进度安排、保障措施、工作纪律等，经单位相关负责人批准后实施。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七条 调查应包括行政调查和学术评议。行政调查由单位组织对相关事实情况进行调查，包括对相关原始实验数据、协议、发票等证明材料和研究过程、获利情况等进行核对验证。学术评议由单位委托本单位学术（学位、职称）委员会或根据需要组成专家组，对涉及的学术问题进行评议。专家组应不少于5人，根据需要由相关领域的同行科技专家、管理专家、科研诚信专家、科技伦理专家等组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第十八条 调查需要与被调查人、证人等谈话的，参与谈话的调查人员不得少于2人，谈话内容应书面记录，并经谈话人和谈话对象签字确认，在履行告知程序后可录音、录像。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第十九条 调查人员可按规定和程序调阅、摘抄、复印相关资料，现场察看相关实验室、设备等。调阅相关资料应书面记录，由调查人员和资料、设备管理人签字确认，并在调查处理完成后退还管理人。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条 调查中应当听取被调查人的陈述和申辩，对有关事实、理由和证据进行核实。可根据需要要求举报人补充提供材料，必要时可开展重复实验或委托第三方机构独立开展测试、评估或评价，经举报人同意可组织举报人与被调查人就有关学术问题当面质证。严禁以威胁、引诱、欺骗以及其他非法手段收集证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第二十一条 调查中发现被调查人的行为可能影响公众健康与安全或导致其他严重后果的，调查人员应立即报告，或按程序移送有关部门处理。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第二十二条 调查中发现第三方中介服务机构涉嫌从事论文及其实验研究数据、科技计划（专项、基金等）项目申报验收材料等的买卖、代写、代投服务的，应及时报请有关主管部门依法依规调查处理。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第二十三条 调查中发现关键信息不充分或暂不具备调查条件的，可经单位相关负责人批准中止调查。中止调查的原因消除后，应及时恢复调查，中止的时间不计入调查时限。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调查期间被调查人死亡的，终止对其调查，但不影响对涉及的其他被调查人的调查。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四条 调查结束应形成调查报告。调查报告应包括线索来源、举报内容、调查组织、调查过程、事实认定及相关当事人确认情况、调查结论、处理意见建议及依据，并附证据材料。调查报告须由全体调查人员签字。一般应在调查报告形成后的15个工作日内将相关调查处理情况书面告知参与调查单位或其他具有处理权限的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需要补充调查的，应根据补充调查情况重新形成调查报告。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第二十五条 科研失信行为的调查处理应自决定受理之日起6个月内完成。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因特别重大复杂在前款规定期限内仍不能完成调查的，经单位负责人批准后可延长调查期限，延长时间一般不超过6个月。对上级机关和有关部门移送的，调查延期情况应向移送机关或部门报告。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第四章  处 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第二十六条 被调查人科研失信行为的事实、情节、性质等最终认定后，由具有处理权限的单位按程序对被调查人作出处理决定。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七条 处理决定作出前，应书面告知被调查人拟作出处理决定的事实、依据，并告知其依法享有陈述与申辩的权利。被调查人逾期没有进行陈述或申辩的，视为放弃权利。被调查人作出陈述或申辩的，应充分听取其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第二十八条 处理决定书应载明以下内容：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（一）被处理人的基本情况（包括姓名或名称，身份证件号码或社会信用代码等）；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（二）认定的事实及证据；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（三）处理决定和依据；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（四）救济途径和期限；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（五）其他应载明的内容。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作出处理决定的单位负责向被处理人送达书面处理决定书，并告知实名举报人。有牵头调查单位的，应同时将处理决定书送牵头调查单位。对于上级机关和有关部门移送的，应将处理决定书和调查报告报送移送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第二十九条 处理措施的种类：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（一）科研诚信诫勉谈话；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（二）一定范围内公开通报；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（三）暂停科技计划（专项、基金等）项目等财政性资金支持的科技活动，限期整改；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（四）终止或撤销利用科研失信行为获得的科技计划（专项、基金等）项目等财政性资金支持的科技活动，追回结余资金，追回已拨财政资金；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（五）一定期限禁止承担或参与科技计划（专项、基金等）项目等财政性资金支持的科技活动；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（六）撤销利用科研失信行为获得的相关学术奖励、荣誉等并追回奖金，撤销利用科研失信行为获得的职务职称；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（七）一定期限取消申请或申报科技奖励、科技人才称号和职务职称晋升等资格；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（八）取消已获得的院士等高层次专家称号，学会、协会、研究会等学术团体以及学术、学位委员会等学术工作机构的委员或成员资格；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（九）一定期限取消作为提名或推荐人、被提名或被推荐人、评审专家等资格；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（十）一定期限减招、暂停招收研究生直至取消研究生导师资格；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（十一）暂缓授予学位；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（十二）不授予学位或撤销学位；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（十三）记入科研诚信严重失信行为数据库；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（十四）其他处理。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上述处理措施可合并使用。给予前款第五、七、九、十项处理的，应同时给予前款第十三项处理。被处理人是党员或公职人员的，还应根据《中国共产党纪律处分条例》《中华人民共和国公职人员政务处分法》等规定，由有管辖权的机构给予处理或处分；其他适用组织处理或处分的，由有管辖权的机构依规依纪依法给予处理或处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第三十条 对科研失信行为情节轻重的判定应考虑以下因素：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（一）行为偏离科技界公认行为准则的程度；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（二）是否有造假、欺骗，销毁、藏匿证据，干扰、妨碍调查或打击、报复举报人的行为；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（三）行为造成不良影响的程度；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（四）行为是首次发生还是屡次发生；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（五）行为人对调查处理的态度；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（六）其他需要考虑的因素。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一条 有关机构或单位有组织实施科研失信行为，或在调查处理中推诿、包庇，打击报复举报人、证人、调查人员的，主管部门应依据相关法律法规等规定，撤销该机构或单位因此获得的相关利益、荣誉，给予公开通报，暂停拨款或追回结余资金、追回已拨财政资金，禁止一定期限内承担或参与财政性资金支持的科技活动等本规则第二十九条规定的相应处理，并按照有关规定追究其主要负责人、直接负责人的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第三十二条 经调查认定存在科研失信行为的，应视情节轻重给予以下处理：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（一）情节较轻的，给予本规则第二十九条第一项、第三项、第十一项相应处理；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（二）情节较重的，给予本规则第二十九条第二项、第四至第十项、第十二项、第十三项相应处理，其中涉及取消或禁止期限的，期限为3年以内；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（三）情节严重的，给予本规则第二十九条第二项、第四至第十项、第十二项、第十三项相应处理，其中涉及取消或禁止期限的，期限为3至5年；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（四）情节特别严重的，给予本规则第二十九条第二项、第四至第十项、第十二项、第十三项相应处理，其中涉及取消或禁止期限的，期限为5年以上。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存在本规则第二条第一至第五项规定情形之一的，处理不应低于前款第二项规定的尺度。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第三十三条 给予本规则第三十二条第二、三、四项处理的被处理人正在申报财政性资金支持的科技活动或被推荐为相关候选人、被提名人、被推荐人等的，终止其申报资格或被提名、被推荐资格。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第三十四条 有下列情形之一的，可从轻处理：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（一）有证据显示属于过失行为且未造成重大影响的；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（二）过错程度较轻且能积极配合调查的；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（三）在调查处理前主动纠正错误，挽回损失或有效阻止危害结果发生的；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（四）在调查中主动承认错误，并公开承诺严格遵守科研诚信要求、不再实施科研失信行为的。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论文作者在被举报前主动撤稿且未造成较大负面影响的，可从轻或免予处理。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第三十五条 有下列情形之一的，应从重处理：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（一）伪造、篡改、隐匿、销毁证据的；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（二）阻挠他人提供证据，或干扰、妨碍调查核实的；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（三）打击、报复举报人、证人、调查人员的；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（四）存在利益输送或利益交换的；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（五）有组织地实施科研失信行为的；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（六）多次实施科研失信行为或同时存在多种科研失信行为的；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（七）证据确凿、事实清楚而拒不承认错误的。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六条 根据本规则给予被处理人记入科研诚信严重失信行为数据库处理的，处理决定由省级及以下地方相关单位作出的，处理决定作出单位应在决定生效后10个工作日内将处理决定书和调查报告报送上级主管部门和所在地省级科技行政部门。省级科技行政部门应在收到之日起10个工作日内通过科研诚信管理信息系统按规定汇交科研诚信严重失信行为数据信息，并将处理决定书和调查报告报送科技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处理决定由国务院部门及其所属（含管理）单位作出的，由该部门在处理决定生效后10个工作日内通过科研诚信管理信息系统按规定汇交科研诚信严重失信行为数据信息，并将处理决定书和调查报告报送科技部。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第三十七条 有关部门和地方依法依规对记入科研诚信严重失信行为数据库的相关被处理人实施联合惩戒。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八条 被处理人科研失信行为涉及科技计划（专项、基金等）项目、科技奖励、科技人才等的，调查处理单位应将处理决定书和调查报告同时报送科技计划（专项、基金等）项目、科技奖励、科技人才管理部门（单位）。科技计划（专项、基金等）项目、科技奖励、科技人才管理部门（单位）应依据经查实的科研失信行为，在职责范围内对被处理人作出处理，并制作处理决定书，送达被处理人及其所在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第三十九条 对经调查未发现存在科研失信行为的，调查单位应及时以适当方式澄清。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对举报人捏造歪曲事实、诬告陷害他人的，举报人所在单位应依据相关规定对举报人严肃处理。</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32"/>
          <w:szCs w:val="32"/>
        </w:rPr>
      </w:pPr>
      <w:r>
        <w:rPr>
          <w:rFonts w:hint="eastAsia" w:ascii="仿宋" w:hAnsi="仿宋" w:eastAsia="仿宋" w:cs="仿宋"/>
          <w:sz w:val="28"/>
          <w:szCs w:val="28"/>
        </w:rPr>
        <w:t>第四十条 处理决定生效后，被处理人如果通过全国性媒体公开作出严格遵守科研诚信要求、不再实施科研失信行为承诺，或对国家和社会作出重大贡献的，作出处理决定的单位可根据被处理人申请对其减轻处理。</w:t>
      </w:r>
      <w:r>
        <w:rPr>
          <w:rFonts w:hint="eastAsia" w:ascii="黑体" w:hAnsi="黑体" w:eastAsia="黑体" w:cs="黑体"/>
          <w:sz w:val="32"/>
          <w:szCs w:val="32"/>
        </w:rPr>
        <w:t>第五章  申诉复查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第四十一条 举报人或被处理人对处理决定不服的，可在收到处理决定书之日起15个工作日内，按照处理决定书载明的救济途径向作出调查处理决定的单位或部门书面提出申诉，写明理由并提供相关证据或线索。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调查处理单位（部门）应在收到申诉之日起15个工作日内作出是否受理决定并告知申诉人，不予受理的应说明情况。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决定受理的，另行组织调查组或委托第三方机构，按照本规则的调查程序开展复查，并向申诉人反馈复查结果。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二条 举报人或被处理人对复查结果不服的，可向调查处理单位的上级主管部门书面提出申诉，申诉必须明确理由并提供充分证据。对国务院部门作出的复查结果不服的，向作出该复查结果的国务院部门书面提出申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上级主管部门应在收到申诉之日起15个工作日内作出是否受理决定。仅以对调查处理结果和复查结果不服为由，不能说明其他理由并提供充分证据，或以同一事实和理由提出申诉的，不予受理。决定受理的，应组织复核，复核结果为最终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第四十三条 复查、复核应制作复查、复核意见书，针对申诉人提出的理由给予明确回复。复查、复核原则上均应自受理之日起90个工作日内完成。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第六章  保障与监督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四条 参与调查处理工作的人员应秉持客观公正，遵守工作纪律，主动接受监督。要签署保密协议，不得私自留存、隐匿、摘抄、复制或泄露问题线索和调查资料，未经允许不得透露或公开调查处理工作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委托第三方机构开展调查、测试、评估或评价时，应履行保密程序。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五条 调查处理应严格执行回避制度。参与科研失信行为调查处理人员应签署回避声明。被调查人或举报人近亲属、本案证人、利害关系人、有研究合作或师生关系或其他可能影响公正调查处理情形的，不得参与调查处理工作，应主动申请回避。被调查人、举报人有权要求其回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六条 调查处理应保护举报人、被举报人、证人等的合法权益，不得泄露相关信息，不得将举报材料转给被举报人或被举报单位等利益相关方。对于调查处理过程中索贿受贿、违反保密和回避制度、泄露信息的，依法依规严肃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七条 高等学校、科研机构、医疗卫生机构、企业、社会组织等是科研失信行为调查处理第一责任主体，应建立健全调查处理工作相关的配套制度，细化受理举报、科研失信行为认定标准、调查处理程序和操作规程等，明确单位科研诚信负责人和内部机构职责分工，保障工作经费，加强对相关人员的培训指导，抓早抓小，并发挥聘用合同（劳动合同）、科研诚信承诺书和研究数据管理政策等在保障调查程序正当性方面的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第四十八条 高等学校、科研机构、医疗卫生机构、企业、社会组织等不履行科研失信行为调查处理职责的，由主管部门责令其改正。拒不改正的，对负有责任的领导人员和直接责任人员依法依规追究责任。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第四十九条 科技部和中国社科院对自然科学和哲学社会科学领域重大科研失信事件应加强信息通报与公开。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科研诚信建设联席会议各成员单位和各地方应加强科研失信行为调查处理的协调配合、结果互认、信息共享和联合惩戒等工作。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第五十条 本规则下列用语的含义：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买卖实验研究数据，是指未真实开展实验研究，通过向第三方中介服务机构或他人付费获取实验研究数据。委托第三方进行检验、测试、化验获得检验、测试、化验数据，因不具备条件委托第三方按照委托方提供的实验方案进行实验获得原始实验记录和数据，通过合法渠道获取第三方调查统计数据或相关公共数据库数据，不属于买卖实验研究数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（二）代投，是指论文提交、评审意见回应等过程不是由论文作者完成而是由第三方中介服务机构或他人代理。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（三）实质学术贡献，是指对研究思路、设计以及分析解释实验研究数据等有重要贡献，起草论文或在重要的知识性内容上对论文进行关键性修改，对将要发表的版本进行最终定稿等。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（四）被调查人所在单位，是指调查时被调查人的劳动人事关系所在单位。被调查人是学生的，调查处理由其学籍所在单位负责。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（五）从轻处理，是指在本规则规定的科研失信行为应受到的处理幅度以内，给予较轻的处理。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（六）从重处理，是指在本规则规定的科研失信行为应受到的处理幅度以内，给予较重的处理。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本规则所称的“以上”“以内”不包括本数，所称的“3至5年”包括本数。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第五十一条 各有关部门和单位可依据本规则结合实际情况制定具体细则。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第五十二条 科研失信行为被调查人属于军队管理的，由军队按照其有关规定进行调查处理。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相关主管部门已制定本行业、本领域、本系统科研失信行为调查处理规则且处理尺度不低于本规则的，可按照已有规则开展调查处理。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第五十三条 本规则自发布之日起实施，由科技部和中国社科院负责解释。《科研诚信案件调查处理规则（试行）》（国科发监〔2019〕323号）同时废止。</w:t>
      </w: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1C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2023-12-21T01:00:30Z</dcterms:created>
  <dc:creator>BVCA</dc:creator>
  <cp:lastModifiedBy>BVCA</cp:lastModifiedBy>
  <dcterms:modified xsi:type="dcterms:W3CDTF">2023-12-21T01:10:42Z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